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2A" w:rsidRDefault="005A363D">
      <w:r>
        <w:t>Reading for a purpose</w:t>
      </w:r>
    </w:p>
    <w:p w:rsidR="005A363D" w:rsidRDefault="005A363D">
      <w:r>
        <w:t>Text – Blackberries: tasty terror</w:t>
      </w:r>
    </w:p>
    <w:p w:rsidR="005A363D" w:rsidRDefault="005A363D" w:rsidP="005A363D">
      <w:r>
        <w:t xml:space="preserve">Purpose: </w:t>
      </w:r>
      <w:r>
        <w:t xml:space="preserve">Compile a list of topic and technical terms: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A363D" w:rsidTr="005A363D">
        <w:tc>
          <w:tcPr>
            <w:tcW w:w="4621" w:type="dxa"/>
          </w:tcPr>
          <w:p w:rsidR="005A363D" w:rsidRDefault="005A363D" w:rsidP="005A363D">
            <w:r>
              <w:t>Topic words</w:t>
            </w:r>
          </w:p>
        </w:tc>
        <w:tc>
          <w:tcPr>
            <w:tcW w:w="4621" w:type="dxa"/>
          </w:tcPr>
          <w:p w:rsidR="005A363D" w:rsidRDefault="005A363D" w:rsidP="005A363D">
            <w:r>
              <w:t>Technical words</w:t>
            </w:r>
          </w:p>
        </w:tc>
      </w:tr>
      <w:tr w:rsidR="005A363D" w:rsidTr="005A363D">
        <w:tc>
          <w:tcPr>
            <w:tcW w:w="4621" w:type="dxa"/>
          </w:tcPr>
          <w:p w:rsidR="005A363D" w:rsidRPr="005A363D" w:rsidRDefault="005A363D" w:rsidP="005A363D">
            <w:pPr>
              <w:rPr>
                <w:i/>
              </w:rPr>
            </w:pPr>
            <w:r>
              <w:t>blackberries</w:t>
            </w:r>
            <w:r w:rsidRPr="005A363D">
              <w:rPr>
                <w:i/>
              </w:rPr>
              <w:t>:</w:t>
            </w:r>
            <w:r w:rsidRPr="005A363D">
              <w:rPr>
                <w:i/>
              </w:rPr>
              <w:t xml:space="preserve"> </w:t>
            </w:r>
          </w:p>
          <w:p w:rsidR="005A363D" w:rsidRDefault="005A363D" w:rsidP="005A363D">
            <w:r w:rsidRPr="005A363D">
              <w:t>popular plant</w:t>
            </w:r>
            <w:r>
              <w:rPr>
                <w:i/>
              </w:rPr>
              <w:t>:</w:t>
            </w:r>
            <w:r>
              <w:t xml:space="preserve"> </w:t>
            </w:r>
          </w:p>
          <w:p w:rsidR="005A363D" w:rsidRDefault="005A363D" w:rsidP="005A363D">
            <w:r>
              <w:t>delicious fruit:</w:t>
            </w:r>
          </w:p>
          <w:p w:rsidR="005A363D" w:rsidRDefault="005A363D" w:rsidP="005A363D">
            <w:r>
              <w:t>streams:</w:t>
            </w:r>
          </w:p>
          <w:p w:rsidR="005A363D" w:rsidRDefault="005A363D" w:rsidP="005A363D">
            <w:r>
              <w:t>soil:</w:t>
            </w:r>
            <w:r>
              <w:t xml:space="preserve"> </w:t>
            </w:r>
          </w:p>
          <w:p w:rsidR="005A363D" w:rsidRDefault="005A363D" w:rsidP="005A363D">
            <w:r>
              <w:t>washed away:</w:t>
            </w:r>
          </w:p>
          <w:p w:rsidR="005A363D" w:rsidRDefault="005A363D" w:rsidP="005A363D">
            <w:r>
              <w:t>weed:</w:t>
            </w:r>
            <w:r>
              <w:t xml:space="preserve"> </w:t>
            </w:r>
          </w:p>
          <w:p w:rsidR="005A363D" w:rsidRDefault="005A363D" w:rsidP="005A363D">
            <w:r>
              <w:t>sprout:</w:t>
            </w:r>
          </w:p>
          <w:p w:rsidR="005A363D" w:rsidRDefault="005A363D" w:rsidP="005A363D">
            <w:r>
              <w:t>canes:</w:t>
            </w:r>
            <w:r>
              <w:t xml:space="preserve"> </w:t>
            </w:r>
          </w:p>
          <w:p w:rsidR="005A363D" w:rsidRDefault="005A363D" w:rsidP="005A363D">
            <w:r>
              <w:t>central crown:</w:t>
            </w:r>
            <w:r>
              <w:t xml:space="preserve"> </w:t>
            </w:r>
          </w:p>
          <w:p w:rsidR="005A363D" w:rsidRDefault="005A363D" w:rsidP="005A363D">
            <w:r>
              <w:t>grow rapidly:</w:t>
            </w:r>
          </w:p>
          <w:p w:rsidR="005A363D" w:rsidRDefault="005A363D" w:rsidP="005A363D">
            <w:r>
              <w:t>block out light:</w:t>
            </w:r>
            <w:r>
              <w:t xml:space="preserve"> </w:t>
            </w:r>
          </w:p>
          <w:p w:rsidR="005A363D" w:rsidRDefault="005A363D" w:rsidP="005A363D">
            <w:r>
              <w:t>thorny thicket:</w:t>
            </w:r>
          </w:p>
          <w:p w:rsidR="005A363D" w:rsidRDefault="005A363D" w:rsidP="005A363D">
            <w:r>
              <w:t xml:space="preserve"> blackberry patch:</w:t>
            </w:r>
            <w:r>
              <w:t xml:space="preserve"> </w:t>
            </w:r>
          </w:p>
          <w:p w:rsidR="005A363D" w:rsidRDefault="005A363D" w:rsidP="005A363D">
            <w:r>
              <w:t>spread:</w:t>
            </w:r>
            <w:r>
              <w:t xml:space="preserve"> </w:t>
            </w:r>
          </w:p>
          <w:p w:rsidR="005A363D" w:rsidRDefault="005A363D" w:rsidP="005A363D">
            <w:r>
              <w:t>suckers:</w:t>
            </w:r>
            <w:r>
              <w:t xml:space="preserve"> </w:t>
            </w:r>
          </w:p>
          <w:p w:rsidR="005A363D" w:rsidRDefault="005A363D" w:rsidP="005A363D">
            <w:r>
              <w:t>roots:</w:t>
            </w:r>
            <w:r>
              <w:t xml:space="preserve"> </w:t>
            </w:r>
          </w:p>
          <w:p w:rsidR="005A363D" w:rsidRDefault="005A363D" w:rsidP="005A363D">
            <w:r>
              <w:t>new daugh</w:t>
            </w:r>
            <w:r>
              <w:t>t</w:t>
            </w:r>
            <w:r>
              <w:t>er plant</w:t>
            </w:r>
            <w:r>
              <w:t>:</w:t>
            </w:r>
            <w:r>
              <w:t xml:space="preserve"> </w:t>
            </w:r>
          </w:p>
          <w:p w:rsidR="005A363D" w:rsidRDefault="005A363D" w:rsidP="005A363D">
            <w:r>
              <w:t>council</w:t>
            </w:r>
            <w:r>
              <w:t xml:space="preserve"> workers:</w:t>
            </w:r>
          </w:p>
          <w:p w:rsidR="005A363D" w:rsidRDefault="005A363D" w:rsidP="005A363D">
            <w:r>
              <w:t>spray:</w:t>
            </w:r>
          </w:p>
          <w:p w:rsidR="005A363D" w:rsidRDefault="005A363D" w:rsidP="005A363D">
            <w:r>
              <w:t>wild:</w:t>
            </w:r>
          </w:p>
          <w:p w:rsidR="005A363D" w:rsidRDefault="005A363D" w:rsidP="005A363D">
            <w:r>
              <w:t>rid:</w:t>
            </w:r>
          </w:p>
        </w:tc>
        <w:tc>
          <w:tcPr>
            <w:tcW w:w="4621" w:type="dxa"/>
          </w:tcPr>
          <w:p w:rsidR="005A363D" w:rsidRDefault="005A363D" w:rsidP="005A363D">
            <w:r>
              <w:t>Diagram</w:t>
            </w:r>
          </w:p>
          <w:p w:rsidR="005A363D" w:rsidRDefault="005A363D" w:rsidP="005A363D">
            <w:r>
              <w:t>f</w:t>
            </w:r>
            <w:bookmarkStart w:id="0" w:name="_GoBack"/>
            <w:bookmarkEnd w:id="0"/>
            <w:r>
              <w:t>lower</w:t>
            </w:r>
          </w:p>
          <w:p w:rsidR="005A363D" w:rsidRDefault="005A363D" w:rsidP="005A363D">
            <w:r>
              <w:t>energy</w:t>
            </w:r>
          </w:p>
        </w:tc>
      </w:tr>
    </w:tbl>
    <w:p w:rsidR="005A363D" w:rsidRDefault="005A363D" w:rsidP="005A363D"/>
    <w:sectPr w:rsidR="005A36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3D"/>
    <w:rsid w:val="000A5F2B"/>
    <w:rsid w:val="00156B17"/>
    <w:rsid w:val="005A363D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table" w:styleId="TableGrid">
    <w:name w:val="Table Grid"/>
    <w:basedOn w:val="TableNormal"/>
    <w:uiPriority w:val="59"/>
    <w:rsid w:val="005A3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table" w:styleId="TableGrid">
    <w:name w:val="Table Grid"/>
    <w:basedOn w:val="TableNormal"/>
    <w:uiPriority w:val="59"/>
    <w:rsid w:val="005A36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2012-06-07T01:59:00Z</dcterms:created>
  <dcterms:modified xsi:type="dcterms:W3CDTF">2012-06-07T02:08:00Z</dcterms:modified>
</cp:coreProperties>
</file>